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9AC" w:rsidRDefault="000A2E00" w:rsidP="000649AC">
      <w:r>
        <w:t>First assignment needs to be done by 05/25, the rest by the deadline</w:t>
      </w:r>
    </w:p>
    <w:p w:rsidR="000649AC" w:rsidRPr="000649AC" w:rsidRDefault="000649AC" w:rsidP="000649AC">
      <w:pPr>
        <w:jc w:val="center"/>
      </w:pPr>
      <w:r>
        <w:t>Exercise 1</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Description</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The written assignment will create a deeper understanding between the factual material and an application to life. Select any 3 of the 7 theories of development from the unit readings. Review the Module material with connections to the various theories. Complete the written assignment and submit it below.</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Instructions</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Imagine you are a child psychologist and your clients are nervous first time parents who came to you for advice about child rearing. Which theory or combination of theories would you draw on to guide you in planning your explanation process to the first time parents. Write your thoughts for your meeting with these first time parents.</w:t>
      </w:r>
    </w:p>
    <w:p w:rsidR="0022042A" w:rsidRDefault="002076E9" w:rsidP="002076E9">
      <w:pPr>
        <w:spacing w:line="480" w:lineRule="auto"/>
      </w:pPr>
      <w:r>
        <w:tab/>
        <w:t xml:space="preserve">In the </w:t>
      </w:r>
      <w:r w:rsidR="00D07689">
        <w:t xml:space="preserve">cultural theory, people need to have a social organization such as the family and gain the knowledge and the learning that is needed for aesthetic manifestation. There are many ways that the social organization can do </w:t>
      </w:r>
      <w:r w:rsidR="009925D5">
        <w:t>to</w:t>
      </w:r>
      <w:r w:rsidR="00D07689">
        <w:t xml:space="preserve"> make up a system of mutual sustainability. The societal culture is important in development and cooperation of the family. </w:t>
      </w:r>
      <w:r w:rsidR="008D02FC">
        <w:t>Culture</w:t>
      </w:r>
      <w:r w:rsidR="00D07689">
        <w:t xml:space="preserve"> is </w:t>
      </w:r>
      <w:r w:rsidR="008D02FC">
        <w:t>a</w:t>
      </w:r>
      <w:r w:rsidR="00D07689">
        <w:t xml:space="preserve"> tool of progress. For example, in the marriage of a couple, civilizations and creativeness. For these first time parents, they need to value their </w:t>
      </w:r>
      <w:r w:rsidR="008D02FC">
        <w:t>marriage and follow their culture. Culture will guide them in their morals as parents. Culture ensures that the family is equipped with the necessary knowledge to run efficiently and affect the society in general. On the other hand, it ensures that each gender or person is responsible in their own way. For example, the woman has the role of taking care of the child and the husband</w:t>
      </w:r>
      <w:r w:rsidR="00870A4D">
        <w:t xml:space="preserve"> (</w:t>
      </w:r>
      <w:r w:rsidR="00870A4D">
        <w:rPr>
          <w:rFonts w:hint="eastAsia"/>
        </w:rPr>
        <w:t>Smith &amp; Riley, 2</w:t>
      </w:r>
      <w:r w:rsidR="00870A4D">
        <w:rPr>
          <w:rFonts w:hint="eastAsia"/>
        </w:rPr>
        <w:t>015</w:t>
      </w:r>
      <w:r w:rsidR="00870A4D">
        <w:t>)</w:t>
      </w:r>
      <w:r w:rsidR="008D02FC">
        <w:t>.</w:t>
      </w:r>
    </w:p>
    <w:p w:rsidR="002076E9" w:rsidRDefault="002076E9" w:rsidP="002076E9">
      <w:pPr>
        <w:spacing w:line="480" w:lineRule="auto"/>
      </w:pPr>
      <w:r>
        <w:lastRenderedPageBreak/>
        <w:tab/>
        <w:t xml:space="preserve">In the social </w:t>
      </w:r>
      <w:r w:rsidR="006E28ED">
        <w:t>role</w:t>
      </w:r>
      <w:r>
        <w:t xml:space="preserve"> theory, </w:t>
      </w:r>
      <w:r w:rsidR="006E28ED">
        <w:t>men and women behave differently in different situation of their life. For example, according the female gender and stereotypes, the women find themselves in lower positions in the society. Women are tasked with domestic roles such as taking care of young ones. C</w:t>
      </w:r>
      <w:r>
        <w:t>hildren learn through social circles and interactions</w:t>
      </w:r>
      <w:r w:rsidR="006E28ED">
        <w:t xml:space="preserve"> with their mothers more than then do with their fathers. Despite the different stereotypes in the society, i</w:t>
      </w:r>
      <w:r>
        <w:t xml:space="preserve">t is important for the parents to ensure that they set the best environment for their children to grow in. </w:t>
      </w:r>
      <w:r w:rsidR="00D07689">
        <w:t>S</w:t>
      </w:r>
      <w:r w:rsidR="002F4AEF">
        <w:t xml:space="preserve">ocial role theory </w:t>
      </w:r>
      <w:r w:rsidR="00D07689">
        <w:t>mostly pertains to sex differences and the similarities in the social behavior. These differences form the behaviors, gender roles of both men and women. For example, men are more likely to be breadwinners than women. Women are the primary caretakers of the family. Above all, it is important for the parents to ensure that they act to meet the needs of the family in their different capacities</w:t>
      </w:r>
      <w:r w:rsidR="00870A4D">
        <w:t xml:space="preserve"> (</w:t>
      </w:r>
      <w:r w:rsidR="00870A4D" w:rsidRPr="00870A4D">
        <w:rPr>
          <w:rFonts w:hint="eastAsia"/>
        </w:rPr>
        <w:t>Flynn,</w:t>
      </w:r>
      <w:r w:rsidR="00870A4D">
        <w:t xml:space="preserve"> et. al., n.d)</w:t>
      </w:r>
      <w:r w:rsidR="00D07689">
        <w:t xml:space="preserve">. </w:t>
      </w:r>
    </w:p>
    <w:p w:rsidR="002076E9" w:rsidRDefault="001331E8" w:rsidP="002076E9">
      <w:pPr>
        <w:spacing w:line="480" w:lineRule="auto"/>
      </w:pPr>
      <w:r>
        <w:tab/>
        <w:t xml:space="preserve">In the Piaget’s theory of cognitive development, children move from one stage to the next in mental development. This theory focuses on how children acquire knowledge and understanding of different nature. Children take an active role in the learning process and they act like scientists while performing experiments here and there. They also make observations of anything that is around them. They adapt to different ideas and accommodate any new information that they come across. It is important that these parents understand how their child will grow and provide the right environment for their youngster to grow in. The right environments gives the child the right chance to learn new things and learn quicker as they grow. </w:t>
      </w:r>
      <w:r w:rsidR="00595490">
        <w:t>They gain intellect faster and changes in their mental operations</w:t>
      </w:r>
      <w:r w:rsidR="00706F06">
        <w:t xml:space="preserve"> (</w:t>
      </w:r>
      <w:r w:rsidR="00706F06">
        <w:rPr>
          <w:rFonts w:hint="eastAsia"/>
        </w:rPr>
        <w:t xml:space="preserve">Wadsworth, </w:t>
      </w:r>
      <w:bookmarkStart w:id="0" w:name="_GoBack"/>
      <w:bookmarkEnd w:id="0"/>
      <w:r w:rsidR="00706F06">
        <w:rPr>
          <w:rFonts w:hint="eastAsia"/>
        </w:rPr>
        <w:t>201</w:t>
      </w:r>
      <w:r w:rsidR="00706F06">
        <w:rPr>
          <w:rFonts w:hint="eastAsia"/>
        </w:rPr>
        <w:t>4</w:t>
      </w:r>
      <w:r w:rsidR="00706F06">
        <w:t>)</w:t>
      </w:r>
      <w:r w:rsidR="00595490">
        <w:t xml:space="preserve">. </w:t>
      </w:r>
    </w:p>
    <w:p w:rsidR="002076E9" w:rsidRDefault="002076E9" w:rsidP="002076E9">
      <w:pPr>
        <w:spacing w:line="480" w:lineRule="auto"/>
      </w:pPr>
    </w:p>
    <w:p w:rsidR="000649AC" w:rsidRDefault="000649AC"/>
    <w:p w:rsidR="00870A4D" w:rsidRDefault="00870A4D"/>
    <w:p w:rsidR="00870A4D" w:rsidRPr="00870A4D" w:rsidRDefault="00870A4D" w:rsidP="00870A4D">
      <w:pPr>
        <w:jc w:val="center"/>
        <w:rPr>
          <w:b/>
        </w:rPr>
      </w:pPr>
      <w:r w:rsidRPr="00870A4D">
        <w:rPr>
          <w:b/>
        </w:rPr>
        <w:lastRenderedPageBreak/>
        <w:t xml:space="preserve">Reference </w:t>
      </w:r>
    </w:p>
    <w:p w:rsidR="00870A4D" w:rsidRDefault="00870A4D" w:rsidP="00870A4D">
      <w:pPr>
        <w:spacing w:line="480" w:lineRule="auto"/>
        <w:ind w:left="720" w:hanging="720"/>
      </w:pPr>
      <w:r w:rsidRPr="00870A4D">
        <w:rPr>
          <w:rFonts w:hint="eastAsia"/>
        </w:rPr>
        <w:t>Flynn, R. J., Lemay, R. A., &amp; OAPEN Foundation. (n.d.). </w:t>
      </w:r>
      <w:r w:rsidRPr="00870A4D">
        <w:rPr>
          <w:rFonts w:hint="eastAsia"/>
          <w:i/>
          <w:iCs/>
        </w:rPr>
        <w:t>A Quarter-Century of Normalization and Social Role Valorization: Evolution and Impact</w:t>
      </w:r>
      <w:r w:rsidRPr="00870A4D">
        <w:rPr>
          <w:rFonts w:hint="eastAsia"/>
        </w:rPr>
        <w:t>.</w:t>
      </w:r>
    </w:p>
    <w:p w:rsidR="00870A4D" w:rsidRDefault="00870A4D" w:rsidP="00870A4D">
      <w:pPr>
        <w:spacing w:line="480" w:lineRule="auto"/>
        <w:ind w:left="720" w:hanging="720"/>
      </w:pPr>
      <w:r>
        <w:rPr>
          <w:rFonts w:hint="eastAsia"/>
        </w:rPr>
        <w:t>Smith, P., &amp; Riley, A. (2015</w:t>
      </w:r>
      <w:r w:rsidRPr="00870A4D">
        <w:rPr>
          <w:rFonts w:hint="eastAsia"/>
        </w:rPr>
        <w:t>). </w:t>
      </w:r>
      <w:r w:rsidRPr="00870A4D">
        <w:rPr>
          <w:rFonts w:hint="eastAsia"/>
          <w:i/>
          <w:iCs/>
        </w:rPr>
        <w:t>Cultural theory: An introduction</w:t>
      </w:r>
      <w:r w:rsidRPr="00870A4D">
        <w:rPr>
          <w:rFonts w:hint="eastAsia"/>
        </w:rPr>
        <w:t>. Malden, MA: Blackwell.</w:t>
      </w:r>
    </w:p>
    <w:p w:rsidR="00870A4D" w:rsidRPr="000649AC" w:rsidRDefault="00870A4D" w:rsidP="00870A4D">
      <w:pPr>
        <w:spacing w:line="480" w:lineRule="auto"/>
        <w:ind w:left="720" w:hanging="720"/>
      </w:pPr>
      <w:r>
        <w:rPr>
          <w:rFonts w:hint="eastAsia"/>
        </w:rPr>
        <w:t>Wadsworth, B. J. (201</w:t>
      </w:r>
      <w:r w:rsidRPr="00870A4D">
        <w:rPr>
          <w:rFonts w:hint="eastAsia"/>
        </w:rPr>
        <w:t>4). </w:t>
      </w:r>
      <w:r w:rsidRPr="00870A4D">
        <w:rPr>
          <w:rFonts w:hint="eastAsia"/>
          <w:i/>
          <w:iCs/>
        </w:rPr>
        <w:t>Piagets theory of cognitive and affective development</w:t>
      </w:r>
      <w:r w:rsidRPr="00870A4D">
        <w:rPr>
          <w:rFonts w:hint="eastAsia"/>
        </w:rPr>
        <w:t>. New York u.a: Longman.</w:t>
      </w:r>
    </w:p>
    <w:sectPr w:rsidR="00870A4D" w:rsidRPr="000649A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649AC"/>
    <w:rsid w:val="000A2E00"/>
    <w:rsid w:val="001331E8"/>
    <w:rsid w:val="002076E9"/>
    <w:rsid w:val="0022042A"/>
    <w:rsid w:val="002F277B"/>
    <w:rsid w:val="002F4AEF"/>
    <w:rsid w:val="00526B57"/>
    <w:rsid w:val="00595490"/>
    <w:rsid w:val="006E28ED"/>
    <w:rsid w:val="00706F06"/>
    <w:rsid w:val="00870A4D"/>
    <w:rsid w:val="00897EFE"/>
    <w:rsid w:val="008D02FC"/>
    <w:rsid w:val="008E00DA"/>
    <w:rsid w:val="00982C7E"/>
    <w:rsid w:val="009925D5"/>
    <w:rsid w:val="009D63AE"/>
    <w:rsid w:val="00AD7421"/>
    <w:rsid w:val="00D07689"/>
    <w:rsid w:val="00DD1029"/>
    <w:rsid w:val="00F02D3C"/>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7</cp:revision>
  <dcterms:created xsi:type="dcterms:W3CDTF">2018-05-26T03:24:00Z</dcterms:created>
  <dcterms:modified xsi:type="dcterms:W3CDTF">2018-05-28T21:28:00Z</dcterms:modified>
</cp:coreProperties>
</file>